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713" w:rsidRPr="00B60713" w:rsidRDefault="00B60713" w:rsidP="00B6071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111111"/>
          <w:sz w:val="21"/>
          <w:szCs w:val="21"/>
          <w:lang w:eastAsia="en-PH"/>
        </w:rPr>
      </w:pPr>
      <w:r w:rsidRPr="00B60713">
        <w:rPr>
          <w:rFonts w:ascii="Arial" w:eastAsia="Times New Roman" w:hAnsi="Arial" w:cs="Arial"/>
          <w:b/>
          <w:color w:val="111111"/>
          <w:sz w:val="21"/>
          <w:szCs w:val="21"/>
          <w:lang w:eastAsia="en-PH"/>
        </w:rPr>
        <w:t>PABUTAS 2017</w:t>
      </w:r>
    </w:p>
    <w:p w:rsidR="00B60713" w:rsidRPr="00B60713" w:rsidRDefault="00B60713" w:rsidP="00B6071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en-PH"/>
        </w:rPr>
      </w:pPr>
    </w:p>
    <w:p w:rsidR="00B60713" w:rsidRPr="00B60713" w:rsidRDefault="00B60713" w:rsidP="00B6071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en-PH"/>
        </w:rPr>
      </w:pP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Nillos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Jet R. ,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Ybarzabal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Evelyn R. ,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Gico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Emma T. ,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Cangrejo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Bernie C. ,  and Villalobos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Mizpah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C</w:t>
      </w:r>
      <w:r w:rsidRPr="00B60713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en-PH"/>
        </w:rPr>
        <w:t>., COMMERCIALIZATION OF LEMONGRASS (</w:t>
      </w:r>
      <w:proofErr w:type="spellStart"/>
      <w:r w:rsidRPr="00B60713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en-PH"/>
        </w:rPr>
        <w:t>Cymbopogon</w:t>
      </w:r>
      <w:proofErr w:type="spellEnd"/>
      <w:r w:rsidRPr="00B60713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en-PH"/>
        </w:rPr>
        <w:t xml:space="preserve"> </w:t>
      </w:r>
      <w:proofErr w:type="spellStart"/>
      <w:r w:rsidRPr="00B60713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en-PH"/>
        </w:rPr>
        <w:t>citratus</w:t>
      </w:r>
      <w:proofErr w:type="spellEnd"/>
      <w:r w:rsidRPr="00B60713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en-PH"/>
        </w:rPr>
        <w:t xml:space="preserve"> </w:t>
      </w:r>
      <w:proofErr w:type="spellStart"/>
      <w:r w:rsidRPr="00B60713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en-PH"/>
        </w:rPr>
        <w:t>Stapf</w:t>
      </w:r>
      <w:proofErr w:type="spellEnd"/>
      <w:r w:rsidRPr="00B60713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en-PH"/>
        </w:rPr>
        <w:t>.) READY-TO-DRINK BEVERAGE PRODUCT (</w:t>
      </w:r>
      <w:proofErr w:type="spellStart"/>
      <w:r w:rsidRPr="00B60713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en-PH"/>
        </w:rPr>
        <w:t>Kalamansi</w:t>
      </w:r>
      <w:proofErr w:type="spellEnd"/>
      <w:r w:rsidRPr="00B60713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en-PH"/>
        </w:rPr>
        <w:t>-Ginger Flavor)</w:t>
      </w:r>
    </w:p>
    <w:p w:rsidR="00B60713" w:rsidRPr="00B60713" w:rsidRDefault="00B60713" w:rsidP="00B60713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en-PH"/>
        </w:rPr>
      </w:pPr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, CPU 2017</w:t>
      </w:r>
    </w:p>
    <w:p w:rsidR="00B60713" w:rsidRPr="00B60713" w:rsidRDefault="00B60713" w:rsidP="00B6071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en-PH"/>
        </w:rPr>
      </w:pPr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- Java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Margen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A., Morales Alfred C.  </w:t>
      </w:r>
      <w:proofErr w:type="gram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and</w:t>
      </w:r>
      <w:proofErr w:type="gram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Java Albert Jan Matthew A. , </w:t>
      </w:r>
      <w:r w:rsidRPr="00B60713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en-PH"/>
        </w:rPr>
        <w:t>PERCEPTION OF STUDENT LEADERS ON THE INFLUENCE OF CPU LEADERSHIP TRAINING SEMINAR IN THEIR LIVES, CPU 2017</w:t>
      </w:r>
    </w:p>
    <w:p w:rsidR="00B60713" w:rsidRPr="00B60713" w:rsidRDefault="00B60713" w:rsidP="00B6071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en-PH"/>
        </w:rPr>
      </w:pPr>
    </w:p>
    <w:p w:rsidR="00B60713" w:rsidRPr="00B60713" w:rsidRDefault="00B60713" w:rsidP="00B6071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en-PH"/>
        </w:rPr>
      </w:pPr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-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Reynalddo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N.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Dusaran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and Manuel C.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Palada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, </w:t>
      </w:r>
      <w:r w:rsidRPr="00B60713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en-PH"/>
        </w:rPr>
        <w:t>ESTABLISHING BASELINE INFORMATION FOR ORGANIC AGRICULTURE IN PANAY AND GUIMARAS, PHILIPPINES,</w:t>
      </w:r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 CPU 2017</w:t>
      </w:r>
    </w:p>
    <w:p w:rsidR="00B60713" w:rsidRPr="00B60713" w:rsidRDefault="00B60713" w:rsidP="00B6071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en-PH"/>
        </w:rPr>
      </w:pPr>
    </w:p>
    <w:p w:rsidR="00B60713" w:rsidRPr="00B60713" w:rsidRDefault="00B60713" w:rsidP="00B6071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en-PH"/>
        </w:rPr>
      </w:pPr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-Mary ‘O T.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Penetrante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,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Dimpna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C.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Castigador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, Levi O. De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los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Santos, Jr.,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Rezia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Duerme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, Joel H.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Somosierra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and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Leofel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 xml:space="preserve"> J. </w:t>
      </w:r>
      <w:proofErr w:type="spellStart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Diamant</w:t>
      </w:r>
      <w:proofErr w:type="spellEnd"/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, </w:t>
      </w:r>
      <w:r w:rsidRPr="00B60713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en-PH"/>
        </w:rPr>
        <w:t>STREAMLINING WORKSHOPS IN BUSINESS PERMITS AND LICENSING SYSTEM OF THE CITIES OF PUERTO PRINCESA, TAGBILARAN AND ZAMBOANGA, </w:t>
      </w:r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CPU 2017</w:t>
      </w:r>
    </w:p>
    <w:p w:rsidR="00B60713" w:rsidRPr="00B60713" w:rsidRDefault="00B60713" w:rsidP="00B6071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en-PH"/>
        </w:rPr>
      </w:pPr>
      <w:r w:rsidRPr="00B60713">
        <w:rPr>
          <w:rFonts w:ascii="Arial" w:eastAsia="Times New Roman" w:hAnsi="Arial" w:cs="Arial"/>
          <w:color w:val="111111"/>
          <w:sz w:val="21"/>
          <w:szCs w:val="21"/>
          <w:lang w:eastAsia="en-PH"/>
        </w:rPr>
        <w:t> </w:t>
      </w:r>
    </w:p>
    <w:p w:rsidR="00B60713" w:rsidRPr="00B60713" w:rsidRDefault="00B60713">
      <w:pPr>
        <w:rPr>
          <w:rFonts w:ascii="Arial" w:hAnsi="Arial" w:cs="Arial"/>
          <w:b/>
        </w:rPr>
      </w:pPr>
      <w:bookmarkStart w:id="0" w:name="_GoBack"/>
      <w:bookmarkEnd w:id="0"/>
    </w:p>
    <w:sectPr w:rsidR="00B60713" w:rsidRPr="00B607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713"/>
    <w:rsid w:val="00223F4B"/>
    <w:rsid w:val="003752C6"/>
    <w:rsid w:val="004A0A8A"/>
    <w:rsid w:val="005E2FFB"/>
    <w:rsid w:val="006002ED"/>
    <w:rsid w:val="007519B3"/>
    <w:rsid w:val="00B6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BB428"/>
  <w15:chartTrackingRefBased/>
  <w15:docId w15:val="{A936BB84-794E-4A9F-A1A1-14A5CAE3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6071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60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Ganie</dc:creator>
  <cp:keywords/>
  <dc:description/>
  <cp:lastModifiedBy>Ganie</cp:lastModifiedBy>
  <cp:revision>2</cp:revision>
  <dcterms:created xsi:type="dcterms:W3CDTF">2019-04-04T06:47:00Z</dcterms:created>
  <dcterms:modified xsi:type="dcterms:W3CDTF">2019-04-04T06:47:00Z</dcterms:modified>
</cp:coreProperties>
</file>